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82ce" w14:textId="1d58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8-VI "О бюджете Жерно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12-VI. Зарегистрировано Департаментом юстиции Восточно-Казахстанской области 30 декабря 2020 года № 8135. Утратило силу - решением маслихата Бородулихинского района Восточно-Казахстанской области от 19 января 2021 года № 2-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8-VI "О бюджете Жерн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30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14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р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6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6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-V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