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69882" w14:textId="0b698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по улицам Джамбула, Свердлова, Пионерская, Юбилейная села Глуховка Глуховского сельского округа Бескарагайского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Глуховского сельского округа Бескарагайского района Восточно-Казахстанской области от 22 мая 2020 года № 5. Зарегистрировано Департаментом юстиции Восточно-Казахстанской области 27 мая 2020 года № 7117. Утратило силу решением акима Глуховского сельского округа Бескарагайского района Восточно-Казахстанской области от 23 декабря 2020 года № 9.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Глуховского сельского округа Бескарагайского района Восточно-Казахстанской области от 23.12. 2020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руководителя Бескарагайской районной территориальной инспекции Комитета ветеринарного контроля и надзора Министерства сельского хозяйства Республики Казахстан от 12 мая 2020 года № 165, аким Глуховского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по улицам Джамбула, Свердлова, Пионерская, Юбилейная села Глуховка Глуховского сельского округа Бескарагайского района, в связи с возникновением болезни бруцеллеза крупного рогатого скота.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Глуховского сельского округа Бескарагайского района Восточно-Казахстанской области"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распростроняемые на территории Бескарагайского района;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Бескарагайского района после его официального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оставляю за собой.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Глуховского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Тастенбеков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