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fc2f" w14:textId="dbff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62/2-VI. Зарегистрировано Департаментом юстиции Восточно-Казахстанской области 31 декабря 2020 года № 8188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Баскольского сельского округа на 2021 год объем субвенции в сумме 22 276,0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9/2-VII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государственного имущества, закрепленного за государственными учреждениями, 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государственного имущества, закрепленного за государственными учреждениями, 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49/2-VІ "О бюджете Баскольского сельского округа на 2020-2022 годы" (зарегистрировано в Реестре государственной регистрации нормативных правовых актов за номером 6625, опубликовано в Эталонном контрольном банке нормативных правовых актов Республики Казахстан в электронном виде 27 января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54/2-VІ "О внесении изменений в решение Бескарагайского районного маслихата от 16 января 2020 года № 49/2-VІ "О бюджете Баскольского сельского округа на 2020-2022 годы" (зарегистрировано в Реестре государственной регистрации нормативных правовых актов за номером 7230, опубликовано в Эталонном контрольном банке нормативных правовых актов Республики Казахстан в электронном виде 2 июля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58/2-VІ "О внесении изменений в решение Бескарагайского районного маслихата от 16 января 2020 года № 49/2-VІ "О бюджете Баскольского сельского округа на 2020-2022 годы" (зарегистрировано в Реестре государственной регистрации нормативных правовых актов за номером 7857, опубликовано в Эталонном контрольном банке нормативных правовых актов Республики Казахстан в электронном виде 24 ноября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