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aef8" w14:textId="b09a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49/10-VI "О бюджете Жетижарского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ноября 2020 года № 58/9-VI. Зарегистрировано Департаментом юстиции Восточно-Казахстанской области 20 ноября 2020 года № 7851. Утратило силу - решением Бескарагайского районного маслихата Восточно-Казахстанской области от 29 декабря 2020 года № 62/10-VI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октября 2020 года № 57/13-VI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7754),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49/10-VІ "О бюджете Жетижарского сельского округа на 2020-2022 годы" (зарегистрировано в Реестре государственной регистрации нормативных правовых актов за номером 6615, опубликовано в Эталонном контрольном банке нормативных правовых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65207,6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–255,6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63721,0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65207,6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