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ca85" w14:textId="421c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49/11-VI "О бюджете Ерназаровского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ноября 2020 года № 58/10-VI. Зарегистрировано Департаментом юстиции Восточно-Казахстанской области 20 ноября 2020 года № 7850. Утратило силу - решением Бескарагайского районного маслихата Восточно-Казахстанской области от 29 декабря 2020 года № 62/11-VI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27 октября 2020 года № 57/13-VI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7754),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49/11-VI "О бюджете Ерназаровского сельского округа на 2020-2022 годы" (зарегистрировано в Реестре государственной регистрации нормативных правовых актов за номером 6614, опубликовано в Эталонном контрольном банке нормативных правовых актов Республики Казахстан в электронном виде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Ерназаровского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30010,0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25110,0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39356,9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-9346,9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9346,9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9346,9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