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8328" w14:textId="f978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49/6-VI "О бюджете Долонского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28 августа 2020 года № 56/4-VI. Зарегистрировано Департаментом юстиции Восточно-Казахстанской области 15 сентября 2020 года № 7529. Утратило силу решением Бескарагайского районного маслихата Восточно-Казахстанской области от 29 декабря 2020 года № 62/6-VI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49/6-VІ "О бюджете Долонского сельского округа на 2020-2022 годы" (зарегистрировано в Реестре государственной регистрации нормативных правовых актов за номером 6619,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25807,0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3198,6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22256,0тысяч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–25807,0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июня 2020 года № 54/6-VI "О внесении изменений в решение Бескарагайского районного маслихата от 16 января 2020 года № 49/6-VI "О бюджете Долонского сельского округа на 2020-2022 годы"" (зарегистрировано в Реестре государственной регистрации нормативных правовых актов за номером 7223, опубликовано в Эталонном контрольном банке нормативных правовых актов Республики Казахстан в электронном виде 3 июля 2020 года).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