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ac4e" w14:textId="eb0a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49/9-VI "О бюджете Карабасского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54/9-VI. Зарегистрировано Департаментом юстиции Восточно-Казахстанской области 26 июня 2020 года № 7231. Утратило силу - решением Бескарагайского районного маслихата Восточно-Казахстанской области от 29 декабря 2020 года № 62/9-VI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49/9-VІ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Карабасского сельского округа на 2020-2022 годы" (зарегистрировано в Реестре государственной регистрации нормативных правовых актов за номером 6616, опубликовано в Эталонном контрольном банке нормативных правовых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26799,0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–23472,0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26799,0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