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708e" w14:textId="29e7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маслихата от 16 января 2020 года № 49/5-VI "О бюджете Глуховского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июня 2020 года № 54/5-VI. Зарегистрировано Департаментом юстиции Восточно-Казахстанской области 26 июня 2020 года № 7227. Утратило силу - решением Бескарагайского районного маслихата Восточно-Казахстанской области от 11 августа 2020 года № 55/7-VI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49/5-VІ "О бюджете Глуховского сельского округа на 2020-2022 годы" (зарегистрировано в Реестре государственной регистрации нормативных правовых актов за номером 6621, опубликовано в Эталонном контрольном банке нормативных правовых актов Республики Казахстан в электронном виде 28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88254,2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–81279,2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145608,3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55965,6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55965,6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57354,1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–55965,6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54/5-VI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145608,3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-57354,1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