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a533" w14:textId="0f9a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49/6-VI "О бюджете Долонского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54/6-VI. Зарегистрировано Департаментом юстиции Восточно-Казахстанской области 26 июня 2020 года № 7223. Утратило силу решением Бескарагайского районного маслихата Восточно-Казахстанской области от 28 августа 2020 года № 56/4-VI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6619,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25454,6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22256,0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–25454,6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352,4 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