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c41c" w14:textId="b73c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6 января 2020 года № 48/3-VІ "О бюджете Бескарагайского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апреля 2020 года № 51/4-VI. Зарегистрировано Департаментом юстиции Восточно-Казахстанской области 20 апреля 2020 года № 6958. Утратило силу - решением Бескарагайского районного маслихата Восточно-Казахстанской области от 22 декабря 2020 года № 61/2-VI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22.12.2020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статьи 139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6502, опубликовано в Эталонном контрольном банке нормативных правовых актов Республики Казахстан в электронном виде 21 января 2020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спорта,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2020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