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c6fd" w14:textId="55cc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Аягоза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55/529-VI. Зарегистрировано Департаментом юстиции Восточно-Казахстанской области 5 января 2021 года № 8304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Аягоза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1034749,0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913973,1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1046706,3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чрезвычайного резерва местного исполнительного органа для ликвидации черезвычайных ситуаций социального, природного и техногенного характера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55/529-VI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6599,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№46/343-VI "О внесении изменений в решение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6989, опубликовано в Эталонном контрольном банке нормативных правовых актов Республики Казахстан в электронном виде 05 мая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№48/381-VI "О внесении изменений в решение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7166, опубликовано в Эталонном контрольном банке нормативных правовых актов Республики Казахстан в электронном виде 15 июня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июля 2020 года №49/416-VI "О внесении изменений в решение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7378, опубликовано в Эталонном контрольном банке нормативных правовых актов Республики Казахстан в электронном виде 23 июля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№52/445-VI "О внесении изменений в решение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7580,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№53/477-VI "О внесении изменений в решение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7828,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№54/506-VI "О внесении изменений в решение Аягозского районного маслихата от 10 января 2020 года №43/300-VІ "О бюджете города Аягоз Аягозского района на 2020-2022 годы" (зарегистрировано в Реестре государственной регистрации нормативных правовых актов за номером 7943,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