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6835b" w14:textId="62683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10 января 2020 года № 43/311-VI "О бюджете Копинского сельского округа Аягозского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8 декабря 2020 года № 54/514-VI. Зарегистрировано Департаментом юстиции Восточно-Казахстанской области 10 декабря 2020 года № 7958. Утратило силу - решением Аягозского районного маслихата Восточно-Казахстанской области от 25 декабря 2020 года № 55/540-VI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25.12.2020 № 55/540-VI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27 ноября 2020 года №54/498-VI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2019 года № 42/291-VI "О бюджете Аягозского района на 2020-2022 годы" (зарегистрировано в Реестре государственной регистрации нормативных правовых актов за номером 7927), Аягозский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10 января 2020 года № 43/311-VI "О бюджете Копинского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6592, опубликовано в Эталонном контрольном банке нормативных правовых актов Республики Казахстан в электронном виде 22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Копинского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26721,0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2253,5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608,5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23859,0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26721,0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Кусагов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54/514-VI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43/311-IV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Копинского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