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94a5" w14:textId="91c9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43/320-VI "О бюджете Сарыаркинского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ноября 2020 года № 53/494-VI. Зарегистрировано Департаментом юстиции Восточно-Казахстанской области 17 ноября 2020 года № 7833. Утратило силу - решением Аягозского районного маслихата Восточно-Казахстанской области от 25 декабря 2020 года № 55/549-VI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55/549-VI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октября 2020 года №53/469-VI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7774),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43/320-VI "О бюджете Сарыаркинского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6602,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Сарыаркинского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25975,5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1251,0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23737,5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25975,5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43/320- 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