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8e3b" w14:textId="c7b8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43/302-VI "О бюджете Айгызского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53/479-VI. Зарегистрировано Департаментом юстиции Восточно-Казахстанской области 17 ноября 2020 года № 7831. Утратило силу - решением Аягозского районного маслихата Восточно-Казахстанской области от 25 декабря 2020 года № 55/531-VI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55/531-VI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43/302-VI "О бюджете Айгызского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6583,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Айгызского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37220,5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1215,3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–1243,6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34761,6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37220,5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 Прочие неналоговые поступление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