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e04d" w14:textId="acce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43/313-VI "О бюджете Мадениетского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53/489-VI. Зарегистрировано Департаментом юстиции Восточно-Казахстанской области 17 ноября 2020 года № 7829. Утратило силу - решением Аягозского районного маслихата Восточно-Казахстанской области от 25 декабря 2020 года № 55/542-VI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55/542-VI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43/313-VI "О бюджете Мадениетского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6590,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22497,8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20727,8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22497,8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43/313-VI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средств с контрольного счета наличности местного самоуправления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