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016" w14:textId="faf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43/322-VI "О бюджете Тарлаулинского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53/496-VI. Зарегистрировано Департаментом юстиции Восточно-Казахстанской области 17 ноября 2020 года № 7826. Утратило силу - решением Аягозского районного маслихата Восточно-Казахстанской области от 25 декабря 2020 года № 55/551-VI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43/322-VI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6600,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23705,3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24027,2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