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aad9" w14:textId="8dfa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43/305-VI "О бюджете Акшийского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ноября 2020 года № 53/482-VI. Зарегистрировано Департаментом юстиции Восточно-Казахстанской области 17 ноября 2020 года № 7825. Утратило силу - решением Аягозского районного маслихата Восточно-Казахстанской области от 25 декабря 2020 года № 55/534-VI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55/534-VI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октября 2020 года №53/469-VI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7774),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43/305-VI "О бюджете Акшийского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6598,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Акшийского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53090,2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51621,2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53090,2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43/305-VI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39461,2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39461,2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39461,2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