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437c2" w14:textId="5c437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10 января 2020 года № 43/319-VI "О бюджете Оркенского сельского округа Аягозского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6 ноября 2020 года № 53/493-VI. Зарегистрировано Департаментом юстиции Восточно-Казахстанской области 16 ноября 2020 года № 7813. Утратило силу - решением Аягозского районного маслихата Восточно-Казахстанской области от 25 декабря 2020 года № 55/548-VI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Восточно-Казахстанской области от 25.12.2020 № 55/548-VI (вводится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23 октября 2020 года №53/469-VI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2019 года № 42/291-VI "О бюджете Аягозского района на 2020-2022 годы" (зарегистрировано в Реестре государственной регистрации нормативных правовых актов за номером 7774), Аягозский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10 января 2020 года № 43/319-VI "О бюджете Оркенского сельского округа Аягозского района на 2020-2022 годы" (зарегистрировано в Реестре государственной регистрации нормативных правовых актов за номером 6594, опубликовано в Эталонном контрольном банке нормативных правовых актов Республики Казахстан в электронном виде 22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Оркенского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17122,0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587,0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16535,0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17122,0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53/493-VI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43/319-VI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Оркенского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