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c6c5" w14:textId="16fc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43/305-VI "О бюджете Акшийского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52/450-VI. Зарегистрировано Департаментом юстиции Восточно-Казахстанской области 25 сентября 2020 года № 7581. Утратило силу - решением Аягозского районного маслихата Восточно-Казахстанской области от 25 декабря 2020 года № 55/534-VI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43/305-VI "О бюджете Акшийского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6598,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54038,0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52569,0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54038,0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