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2e4d" w14:textId="9f42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43/307-VI "О бюджете Баршатасского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16 сентября 2020 года № 52/452-VI. Зарегистрировано Департаментом юстиции Восточно-Казахстанской области 25 сентября 2020 года № 7577. Утратило силу - решением Аягозского районного маслихата Восточно-Казахстанской области от 25 декабря 2020 года № 55/550-VI.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Аягозского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55/550-VI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04 сентября 2020 года № 52/432-VI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7523),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43/307-VI "О бюджете Баршатасского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6596, опубликовано в Эталонном контрольном банке нормативных правовых актов Республики Казахстан в электронном виде 22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Баршатасского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53440,0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4256,0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49184,0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53440,0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52/452-VI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43/307-VI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31879,3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31879,3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31879,3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