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626bf" w14:textId="bd626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10 января 2020 года № 43/310-VI "О бюджете Карагашского сельского округа Аягозского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16 сентября 2020 года № 52/455-VI. Зарегистрировано Департаментом юстиции Восточно-Казахстанской области 24 сентября 2020 года № 7565. Утратило силу - решением Аягозского районного маслихата Восточно-Казахстанской области от 25 декабря 2020 года № 55/539-VI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25.12.2020 № 55/539-VI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04 сентября 2020 года № 52/432-VI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7523),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 43/310-VI "О бюджете Карагашского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6593, опубликовано в Эталонном контрольном банке нормативных правовых актов Республики Казахстан в электронном виде 22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Карагашского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25735,5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925,0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24810,5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25735,5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Аягозского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52/455-VI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43/310-VI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25735,5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25735,5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21869,5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21869,5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21869,5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21869,5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