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222" w14:textId="0ef2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43/308-VI "О бюджете Бидайыкского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48/387-VI. Зарегистрировано Департаментом юстиции Восточно-Казахстанской области 11 июня 2020 года № 7175. Утратило силу - решением Аягозского районного маслихата Восточно-Казахстанской области от 25 декабря 2020 года № 55/537-VI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43/308-VI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–33046 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32062,0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33046,0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