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7633" w14:textId="eeb7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43/302-VI "О бюджете Айгызского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46/345-VI. Зарегистрировано Департаментом юстиции Восточно-Казахстанской области 23 апреля 2020 года № 6987. Утратило силу - решением Аягозского районного маслихата Восточно-Казахстанской области от 25 декабря 2020 года № 55/531-VI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55/531-VI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43/302-VI "О бюджете Айгызского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6583,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Айгызского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22229,0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1263,0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20966,0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22229,0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43/302- 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