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b35e" w14:textId="12f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43/304-VI "О бюджете Акшаулинского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46/347-VI. Зарегистрировано Департаментом юстиции Восточно-Казахстанской области 23 апреля 2020 года № 6985. Утратило силу - решением Аягозского районного маслихата Восточно-Казахстанской области от 25 декабря 2020 года № 55/533-VI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55/533-VI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43/304-VI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28969,0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28613,0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28969,0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43/304 -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