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d995" w14:textId="8b2d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43/307-VI "О бюджете Баршатасского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46/350-VI. Зарегистрировано Департаментом юстиции Восточно-Казахстанской области 23 апреля 2020 года № 6982. Утратило силу - решением Аягозского районного маслихата Восточно-Казахстанской области от 25 декабря 2020 года № 55/550-VI.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маслихата от 31 марта 2020 года № 45/336-VI "О внесении изменений в решение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6869),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43/307-VI "О бюджете Баршатасского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6596,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43/307-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