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5460" w14:textId="5ed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43/309-VI "О бюджете Емельтауского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46/352-VI. Зарегистрировано Департаментом юстиции Восточно-Казахстанской области 23 апреля 2020 года № 6980. Утратило силу - решением Аягозского районного маслихата Восточно-Казахстанской области от 25 декабря 2020 года № 55/538-VI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55/538-VI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43/309-VI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6595,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Емельтауского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43/309-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