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4eb8" w14:textId="f5d4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Аягозского районного маслихата от 25 декабря 2019 года № 42/291-VI "О бюджете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14 апреля 2020 года № 46/369-VI. Зарегистрировано Департаментом юстиции Восточно-Казахстанской области 16 апреля 2020 года № 6932. Утратило силу - решением Аягозского районного маслихата Восточно-Казахстанской области от 25 декабря 2020 года № 55/522-VI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55/522-VI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 опубликовано в Эталонном контрольном банке нормативных правовых актов Республики Казахстан в электронном виде 15 января 2020 года)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