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ff56" w14:textId="809f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2019 года № 42/291-VI "О бюджете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2020 года № 45/336-VI. Зарегистрировано Департаментом юстиции Восточно-Казахстанской области 9 апреля 2020 года № 6869. Утратило силу - решением Аягозского районного маслихата Восточно-Казахстанской области от 25 декабря 2020 года № 55/522-VI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марта 2020 года № 36/410-VI "О внесении изменений в решение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6778)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12940703,1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7809181,0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5064209,1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13049438,4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79504,0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- 188239,3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188239,3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108735,3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878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12940703,1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7809181,0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2689086,0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Корпоративный 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2660523,0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2226288,0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собственность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имущество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2782216,0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 на транспортные средства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Внутренние налоги на товары, работы и услуги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Сборы за ведение предпринимательской и профессиональной деятельности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 на игорный бизнес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налоги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налоги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пошлина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государственной собственности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части чистого дохода государственных предприятий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Вознаграждения по кредитам, выданным из государственного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доходы от государственной собственности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неналоговые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неналоговые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основного капитала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земли и нематериальных активов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земли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нематериальных активов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5064209,1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нижестоящих органов государственного управления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бюджетов городов районного значения, сел, поселков, сельских округов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5057568,0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областного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13049438,4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1414187,9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1021962,8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7475630,3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6523359,3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6368595,3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6262173,3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1682736,9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-188239,3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