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9fc9" w14:textId="7ff9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шатас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07-VI. Зарегистрировано Департаментом юстиции Восточно-Казахстанской области 17 января 2020 года № 6596. Утратило силу - решением Аягозского районного маслихата Восточно-Казахстанской области от 25 декабря 2020 года № 55/550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/550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шат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17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