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7ea7" w14:textId="97c7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Мадениетского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43/313-VI. Зарегистрировано Департаментом юстиции Восточно-Казахстанской области 17 января 2020 года № 6590. Утратило силу - решением Аягозского районного маслихата Восточно-Казахстанской области от 25 декабря 2020 года № 55/542-VI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55/542-VI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Мадениетского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21933,8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20163,8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21933,8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54/516-VI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54/516-VI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остатков средств с контрольного счета наличности местного самоуправления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