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5999" w14:textId="6105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43/9-VI "О бюджете Медеуского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13 ноября 2020 года № 55/8-VI. Зарегистрировано Департаментом юстиции Восточно-Казахстанской области 19 ноября 2020 года № 7846. Утратило силу - решением маслихата Абайского района Восточно-Казахстанской области от 28 декабря 2020 года № 58/14-VI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Абайского района Восточно-Казахстанской области от 28.12.2020 № 58/14-VI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октября 2020 года № 54/2-VI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7775),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43/9-VI "О бюджете Медеуского сельского округа на 2020-2022 годы" (зарегистрировано в Реестре государственной регистрации нормативных правовых актов за № 6678, опубликовано в эталонном контрольном банке нормативных правовых актов Республики Казахстан в электронном виде от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Медеуского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25 475,0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24 648,0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25 475,0 тысяч тенге,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43/9-VI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