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f507" w14:textId="832f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43/3-VI "О бюджете Карауылского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13 ноября 2020 года № 55/2-VI. Зарегистрировано Департаментом юстиции Восточно-Казахстанской области 19 ноября 2020 года № 7842. Утратило силу - решением маслихата Абайского района Восточно-Казахстанской области от 28 декабря 2020 года № 58/8-VI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Абайского района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октября 2020 года № 54/2-VI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7775),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43/3-VI "О бюджете Карауылского сельского округа на 2020-2022 годы" (зарегистрировано в Реестре государственной регистрации нормативных правовых актов за № 6701, опубликовано в эталонном контрольном банке нормативных правовых актов Республики Казахстан в электронном виде от 31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507 272,3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12 853,0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494 419,3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529 658,4 тысяч тенге,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тенге, в том числе: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- 22 386,1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22 386,1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16 007,8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6 378,3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507272,3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494419,3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494419,3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3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529 658,4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407 055,0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287 664,1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287 664,1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273 186,6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46 120,1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-22386,1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