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1b06" w14:textId="0c11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43/7-VI "О бюджете Архатского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55/6-VI. Зарегистрировано Департаментом юстиции Восточно-Казахстанской области 19 ноября 2020 года № 7840. Утратило силу - решением маслихата Абайского района Восточно-Казахстанской области от 28 декабря 2020 года № 58/12-VI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43/7-VI "О бюджете Архатского сельского округа на 2020-2022 годы" (зарегистрировано в Реестре государственной регистрации нормативных правовых актов за № 6673,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38 774,0тысяч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38 774,0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