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11b7" w14:textId="08e1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43/7-VI "О бюджете Архатского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25 сентября 2020 года № 53/5-VI. Зарегистрировано Департаментом юстиции Восточно-Казахстанской области 30 сентября 2020 года № 7599. Утратило силу - решением маслихата Абайского района Восточно-Казахстанской области от 28 декабря 2020 года № 58/12-VI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10 сентября 2020 года № 52/2-VI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7535),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43/7-VI "О бюджете Архатского сельского округа на 2020-2022 годы" (зарегистрировано в Реестре государственной регистрации нормативных правовых актов за № 6673,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37 440,0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36 830,0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37 440,0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