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2624" w14:textId="6312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января 2020 года № 43/6-VI "О бюджете Кундыздинского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15 июля 2020 года № 50/3-VI. Зарегистрировано Департаментом юстиции Восточно-Казахстанской области 21 июля 2020 года № 7381. Утратило силу - решением Абайского районного маслихата Восточно-Казахстанской области от 28 декабря 2020 года № 58/11-VI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Абайского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23 июня 2020 года № 49/8-VI "О внесений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7243),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43/6-VI "О бюджете Кундыздинского сельского округа на 2020-2022 годы" (зарегистрировано в Реестре государственной регистрации нормативных правовых актов за № 6679, опубликовано в эталонном контрольном банке нормативных правовых актов Республики Казахстан в электронном виде от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Кундыздинского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42619,2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40225,2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69 619,2 тысяч тенге,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- 27 000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27 000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27 000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43/6-VI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378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69 619,2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38 520,2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38 520,2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38 520,2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38 220,2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