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485e" w14:textId="7534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9-VI "О бюджете Меде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апреля 2020 года № 46/8-VI. Зарегистрировано Департаментом юстиции Восточно-Казахстанской области 16 апреля 2020 года № 6926. Утратило силу - решением маслихата Абайского района Восточно-Казахстанской области от 28 декабря 2020 года № 58/14-V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28.12.2020 № 58/14-V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марта 2020 года № 45/5-VI "О внесений изменений в решение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841), Аба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9-VI "О бюджете Медеуского сельского округа на 2020-2022 годы" (зарегистрировано в Реестре государственной регистрации нормативных правовых актов за № 6678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де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