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d9e9" w14:textId="2ead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43/8-VI "О бюджете Каскабулакского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апреля 2020 года № 46/7-VI. Зарегистрировано Департаментом юстиции Восточно-Казахстанской области 15 апреля 2020 года № 6914. Утратило силу решением маслихата Абайского района Восточно-Казахстанской области от 28 декабря 2020 года № 58/13-VI.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марта 2020 года № 45/5-VI "О внесений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6841),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43/8-VI "О бюджете Каскабулакского сельского округа на 2020-2022 годы" (зарегистрировано в Реестре государственной регистрации нормативных правовых актов за № 6702, опубликовано в эталонном контрольном банке нормативных правовых актов Республики Казахстан в электронном виде от 31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Каскабулакского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29 479,0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- 962,0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28 517,0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29 479,0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43/8-VI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