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7c3" w14:textId="89ac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декабря 2020 года № 50/10-VI. Зарегистрировано Департаментом юстиции Восточно-Казахстанской области 30 декабря 2020 года № 8143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июля 2020 года № 45/3-VI "Об установлении повышенных должностных окладов и тарифных ставок" (зарегистрировано в Реестре государственной регистрации нормативных правовых актов под № 7433, опубликовано 10 августа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