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7c3" w14:textId="89a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2020 года № 50/10-VI. Зарегистрировано Департаментом юстиции Восточно-Казахстанской области 30 декабря 2020 года № 8143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июля 2020 года № 45/3-VI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под № 7433, опубликовано 10 августа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