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066f" w14:textId="93b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Риддеру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сентября 2020 года № 46/8-VI. Зарегистрировано Департаментом юстиции Восточно-Казахстанской области 30 сентября 2020 года № 7610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городу Риддеру: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Определить перечень категорий получателей жилищных сертификатов по городу Риддер: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востребованные специалисты здравоохранения, образования, культуры, спорта и социального обеспечения, определяемые на основе анализа статистических наблюдений по статистике труда и занятости, а также с учетом прогноза трудовых ресурсов, формируемого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Риддерского городского маслихата Восточно-Казахстанской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