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678a" w14:textId="09d6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48/331-VI "О бюджете поселка Шульбинск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16 ноября 2020 года № 58/428-VI. Зарегистрировано Департаментом юстиции Восточно-Казахстанской области 26 ноября 2020 года № 7875. Утратило силу - решением маслихата города Семей Восточно-Казахстанской области от 29 декабря 2020 года № 62/456-VI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62/456-VI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48/331-VI "О бюджете поселка Шульбинск на 2020-2022 годы" (зарегистрировано в Реестре государственной регистрации нормативных правовых актов за № 6683, опубликовано в Эталонном контрольном банке нормативных правовых актов Республики Казахстан в электронном виде 3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поселка Шульбинск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37 978,7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9 186,3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28 786,0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41 270,8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-3 292,1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3 292,1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3 292,1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48/331-VI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