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0e2c" w14:textId="0960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48/327-VI "О бюджете Новобаженовского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58/424-VI. Зарегистрировано Департаментом юстиции Восточно-Казахстанской области 26 ноября 2020 года № 7874. Утратило силу - решением маслихата города Семей Восточно-Казахстанской области от 29 декабря 2020 года № 62/452-VI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48/327-VI "О бюджете Новобаженовского сельского округа на 2020-2022 годы" (зарегистрировано в Реестре государственной регистрации нормативных правовых актов за № 6695,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Новобаженовского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32 869,7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4 014,7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28 696,0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35 535,4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-2 665,7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2 665,7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