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56f4" w14:textId="a5e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48/319-VI "О бюджете Айнабулакского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50/357-VI. Зарегистрировано Департаментом юстиции Восточно-Казахстанской области 30 марта 2020 года № 6825. Утратило силу - решением маслихата города Семей Восточно-Казахстанской области от 29 декабря 2020 года № 62/444-VI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48/319-VI "О бюджете Айнабулакского сельского округана 2020-2022 годы" (зарегистрировано в Реестре государственной регистрации нормативных правовых актовза № 6690, опубликовано в Эталонном контрольном банке нормативных правовых актов Республики Казахстан в электронном виде 5февраля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Айнабулакскогосельского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22 931,1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769,0тысяч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1 046,1тысяч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21 116,0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22 931,1тысяч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48/319-VI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