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c53a" w14:textId="765c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30 декабря 2019 года № 48/318-VI "О бюджете Абралинского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19 марта 2020 года № 50/356-VI. Зарегистрировано Департаментом юстиции Восточно-Казахстанской области 30 марта 2020 года № 6824. Утратило силу - решением маслихата города Семей Восточно-Казахстанской области от 29 декабря 2020 года № 62/443-VI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29.12.2020 № 62/443-VI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 марта 2020 года № 49/334-VI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6768),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48/318-VI "О бюджете Абралинского сельского округа на 2020-2022 годы" (зарегистрировано в Реестре государственной регистрации нормативных правовых актов за № 6691, опубликовано в Эталонном контрольном банке нормативных правовых актов Республики Казахстан в электронном виде 5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Абралинского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23 377,8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321,8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22 591,0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23 377,8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50/356-VI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48/318-VI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23 377,8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