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30dd" w14:textId="1643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2020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23 января 2020 года № 110. Зарегистрировано Департаментом юстиции Восточно-Казахстанской области 29 января 2020 года № 6713</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города Семей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на 2020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Семей Восточно - 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Семей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w:t>
            </w:r>
            <w:r>
              <w:br/>
            </w:r>
            <w:r>
              <w:rPr>
                <w:rFonts w:ascii="Times New Roman"/>
                <w:b w:val="false"/>
                <w:i w:val="false"/>
                <w:color w:val="000000"/>
                <w:sz w:val="20"/>
              </w:rPr>
              <w:t>от "23" января 2020 года № 110</w:t>
            </w:r>
          </w:p>
        </w:tc>
      </w:tr>
    </w:tbl>
    <w:bookmarkStart w:name="z7" w:id="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59"/>
        <w:gridCol w:w="1419"/>
        <w:gridCol w:w="1569"/>
        <w:gridCol w:w="107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п/п</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"Семей Водоканал"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"PROFIKZ"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"Семспецснаб"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