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8a2" w14:textId="9a59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18 марта 2020 года № 1171. Зарегистрировано Департаментом юстиции Восточно-Казахстанской области 30 марта 2020 года № 6830.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Усть-Каменогорска"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 города Усть-Каменогорска после его официального опубликования.</w:t>
      </w:r>
    </w:p>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по вопросам социальной сферы, внутренней политики, образования, занятости и социальных программ.</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 города Усть-Каменогорска </w:t>
            </w:r>
            <w:r>
              <w:br/>
            </w:r>
            <w:r>
              <w:rPr>
                <w:rFonts w:ascii="Times New Roman"/>
                <w:b w:val="false"/>
                <w:i w:val="false"/>
                <w:color w:val="000000"/>
                <w:sz w:val="20"/>
              </w:rPr>
              <w:t xml:space="preserve">от 18 марта 2020 года </w:t>
            </w:r>
            <w:r>
              <w:br/>
            </w:r>
            <w:r>
              <w:rPr>
                <w:rFonts w:ascii="Times New Roman"/>
                <w:b w:val="false"/>
                <w:i w:val="false"/>
                <w:color w:val="000000"/>
                <w:sz w:val="20"/>
              </w:rPr>
              <w:t>№ 1171</w:t>
            </w:r>
          </w:p>
        </w:tc>
      </w:tr>
    </w:tbl>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"САЭМ-сервис-А"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Усть-Каменогорская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"Согринская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"Гостиница "Усть-Каменогорск"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"Усть-Каменогорская монтажная фирма "Имсталькон"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"Восточно-Казахстанский областной реабилитационный центр"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"Детский сад "ЛАДА"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"Специализированный дом ребенка города Усть-Каменогорска"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"Усть-Каменогорский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 города Усть-Каменогорска </w:t>
            </w:r>
            <w:r>
              <w:br/>
            </w:r>
            <w:r>
              <w:rPr>
                <w:rFonts w:ascii="Times New Roman"/>
                <w:b w:val="false"/>
                <w:i w:val="false"/>
                <w:color w:val="000000"/>
                <w:sz w:val="20"/>
              </w:rPr>
              <w:t>от 18 марта 2020 года № 1171</w:t>
            </w:r>
          </w:p>
        </w:tc>
      </w:tr>
    </w:tbl>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и состоящих на учете службы пробации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"Катон-Карагайский ПДУ"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"У-Ка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областной филиал товарищество с ограниченной ответственностью "Казахавтодор"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мясо-консервный завод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"ВЭК-Строй"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"БЕАКРИС"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"ПИЦЦА-БЛЮЗ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"Дороги Востока"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"АльЖан Агро 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