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4193" w14:textId="76e4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в створе испрашиваемого земельного участка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304. Зарегистрировано Департаментом юстиции Восточно-Казахстанской области 11 сентября 2020 года № 7518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без названия в створе испрашиваемого земельного участка на территории учетного квартала 05-070-007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в створе испрашиваемого земельного участка на территории учетного квартала 05-070-007 в районе Алтай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М. Иманжанов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304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в створе испрашиваемого земельного участка на территории учетного квартала 05-070-007 в районе Алтай Восточно-Казахстанской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