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2a42" w14:textId="f3d2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Большая Поперечная (правый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2020 года № 294. Зарегистрировано Департаментом юстиции Восточно-Казахстанской области 28 августа 2020 года № 7498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Большая Поперечная (правый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Большая Поперечная (правый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294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реки Большая Поперечная (правый берег) на испрашиваемом крестьянским хозяйством "Гемма" земельном участке, расположенном в учетном квартале 05-083-051, район урочища Серый Луг, города Риддер Восточно-Казахстанской области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