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a26c" w14:textId="600a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19 мая 2016 года № 144 "Об установлении карантинной зоны с введением карантинного режима на территории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августа 2020 года № 276. Зарегистрировано Департаментом юстиции Восточно-Казахстанской области 18 августа 2020 года № 7453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17 июня 2020 года № 03/485,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19 мая 2016 года № 144 "Об установлении карантинной зоны с введением карантинного режима на территории Восточно-Казахстанской области" (зарегистрированное в Реестре государственной регистрации нормативных правовых актов за номером 4559, опубликованное в Эталонном контрольном банке нормативных правовых актов в электронном виде 13 июня 2016 года, информационно-правовой системе "Әділет" 14 июня 2016 года, газетах "Дидар" от 16 июня 2016 года, "Рудный Алтай" 18 июня 2016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