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1886" w14:textId="6011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августа 2020 года № 275. Зарегистрировано Департаментом юстиции Восточно-Казахстанской области 18 августа 2020 года № 7452. Утратило силу постановлением Восточно-Казахстанского областного акимата от 17 ноября 2023 года № 251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17.11.2023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 июля 2020 года № 03/530,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за номером 4836, опубликованное в Эталонном контрольном банке нормативных правовых актов Республики Казахстан в электронном виде 3 февраля 2017 года, газетах "Дидар" и "Рудный Алтай" от 2 февраля 2017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инспекции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агропромышленном комплексе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"___" 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378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разновидностями черного усача (Monochamus)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"Черемшанское лесное хозяйство"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"Каражай"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