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13400" w14:textId="281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Восточно-Казахстанского областного акимата от 1 апреля 2016 года № 90 "Об утверждении правил организации отбора инновационных проектов в области агропромышленного комплекса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марта 2020 года № 82. Зарегистрировано Департаментом юстиции Восточно-Казахстанской области 18 марта 2020 года № 6773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10-1)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Восточно-Казахстанский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апреля 2016 года № 90 "Об утверждении правил организации отбора инновационных проектов в области агропромышленного комплекса Восточно-Казахстанской области" (зарегистрированное в Реестре государственной регистрации нормативных правовых актов за номером 4531, опубликованное в Эталонном контрольном банке нормативных правовых актов Республики Казахстан в электронном виде 12 мая 2016 года и газетах "Дидар" от 20 мая 2016 года, "Рудный Алтай" от 19 мая 2016 года)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отбора инновационных проектов в области агропромышленного комплекса Восточно-Казахстанской области, утвержденных указанным постановлением: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документ, подтверждающий право интеллектуальной собственности на реализацию инновационного проекта;";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Средства используются строго в соответствии с целевым назначением, предусмотренным договором.";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Затраты, связанные с приобретением основных средств, сельскохозяйственных животных, генетического материала, других расходных материалов и производственных затрат (горюче-смазочные материалы, семенной материал, запасные части, другие), содержанием зданий и сооружений, покрываются за счет собственных средств субъектов агропромышленного комплекса, участвующих в реализации мероприятий, за исключением приобретения инновационного лабораторного оборудования, используемого при реализации проекта.".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